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A4BE5" w14:textId="77777777" w:rsidR="00FC00EF" w:rsidRPr="001740BA" w:rsidRDefault="00FC00EF" w:rsidP="00FC00EF">
      <w:pPr>
        <w:spacing w:before="185" w:after="185" w:line="312" w:lineRule="atLeast"/>
        <w:outlineLvl w:val="2"/>
        <w:rPr>
          <w:rFonts w:ascii="Arial" w:eastAsia="Times New Roman" w:hAnsi="Arial" w:cs="Arial"/>
          <w:color w:val="00467E"/>
          <w:sz w:val="27"/>
          <w:szCs w:val="27"/>
          <w:lang w:val="en" w:eastAsia="en-GB"/>
        </w:rPr>
      </w:pPr>
      <w:r w:rsidRPr="001740BA">
        <w:rPr>
          <w:rFonts w:ascii="Arial" w:eastAsia="Times New Roman" w:hAnsi="Arial" w:cs="Arial"/>
          <w:color w:val="00467E"/>
          <w:sz w:val="27"/>
          <w:szCs w:val="27"/>
          <w:lang w:val="en" w:eastAsia="en-GB"/>
        </w:rPr>
        <w:t xml:space="preserve">All GP practices are required to declare the mean earnings (e.g. average pay) for GPs working to deliver NHS services to patients at each practice. </w:t>
      </w:r>
    </w:p>
    <w:p w14:paraId="04FE51FB" w14:textId="77777777" w:rsidR="00FC00EF" w:rsidRPr="00C60F7F" w:rsidRDefault="00FC00EF" w:rsidP="00FC00EF">
      <w:pPr>
        <w:spacing w:before="185" w:after="185" w:line="312" w:lineRule="atLeast"/>
        <w:outlineLvl w:val="2"/>
        <w:rPr>
          <w:rFonts w:ascii="Arial" w:eastAsia="Times New Roman" w:hAnsi="Arial" w:cs="Arial"/>
          <w:color w:val="00467E"/>
          <w:sz w:val="27"/>
          <w:szCs w:val="27"/>
          <w:lang w:val="en" w:eastAsia="en-GB"/>
        </w:rPr>
      </w:pPr>
      <w:proofErr w:type="gramStart"/>
      <w:r w:rsidRPr="006A2634">
        <w:rPr>
          <w:rFonts w:ascii="Arial" w:eastAsia="Times New Roman" w:hAnsi="Arial" w:cs="Arial"/>
          <w:iCs/>
          <w:color w:val="00467E"/>
          <w:sz w:val="27"/>
          <w:szCs w:val="27"/>
          <w:lang w:val="en" w:eastAsia="en-GB"/>
        </w:rPr>
        <w:t>However</w:t>
      </w:r>
      <w:proofErr w:type="gramEnd"/>
      <w:r w:rsidRPr="006A2634">
        <w:rPr>
          <w:rFonts w:ascii="Arial" w:eastAsia="Times New Roman" w:hAnsi="Arial" w:cs="Arial"/>
          <w:iCs/>
          <w:color w:val="00467E"/>
          <w:sz w:val="27"/>
          <w:szCs w:val="27"/>
          <w:lang w:val="en" w:eastAsia="en-GB"/>
        </w:rPr>
        <w:t xml:space="preserve"> it should be noted that the prescribed method for calculating earnings is potentially misleading because it takes no account of how much time doctors spend working in the practice, and should not be used to form any judgement about GP earnings, nor to make any comparison with any </w:t>
      </w:r>
      <w:r w:rsidRPr="00C60F7F">
        <w:rPr>
          <w:rFonts w:ascii="Arial" w:eastAsia="Times New Roman" w:hAnsi="Arial" w:cs="Arial"/>
          <w:iCs/>
          <w:color w:val="00467E"/>
          <w:sz w:val="27"/>
          <w:szCs w:val="27"/>
          <w:lang w:val="en" w:eastAsia="en-GB"/>
        </w:rPr>
        <w:t>other practice</w:t>
      </w:r>
      <w:r w:rsidR="00FE1E60">
        <w:rPr>
          <w:rFonts w:ascii="Arial" w:eastAsia="Times New Roman" w:hAnsi="Arial" w:cs="Arial"/>
          <w:iCs/>
          <w:color w:val="00467E"/>
          <w:sz w:val="27"/>
          <w:szCs w:val="27"/>
          <w:lang w:val="en" w:eastAsia="en-GB"/>
        </w:rPr>
        <w:t>.</w:t>
      </w:r>
    </w:p>
    <w:p w14:paraId="2B9BD018" w14:textId="150A74F5" w:rsidR="00FC00EF" w:rsidRPr="00C60F7F" w:rsidRDefault="00FC00EF" w:rsidP="00FC00EF">
      <w:pPr>
        <w:spacing w:before="185" w:after="185" w:line="312" w:lineRule="atLeast"/>
        <w:outlineLvl w:val="2"/>
        <w:rPr>
          <w:rFonts w:ascii="Arial" w:eastAsia="Times New Roman" w:hAnsi="Arial" w:cs="Arial"/>
          <w:color w:val="00467E"/>
          <w:sz w:val="27"/>
          <w:szCs w:val="27"/>
          <w:lang w:val="en" w:eastAsia="en-GB"/>
        </w:rPr>
      </w:pPr>
      <w:r w:rsidRPr="00C60F7F">
        <w:rPr>
          <w:rFonts w:ascii="Arial" w:eastAsia="Times New Roman" w:hAnsi="Arial" w:cs="Arial"/>
          <w:color w:val="00467E"/>
          <w:sz w:val="27"/>
          <w:szCs w:val="27"/>
          <w:lang w:val="en" w:eastAsia="en-GB"/>
        </w:rPr>
        <w:t>The average pay for GPs working in</w:t>
      </w:r>
      <w:r w:rsidR="000E2792">
        <w:rPr>
          <w:rFonts w:ascii="Arial" w:eastAsia="Times New Roman" w:hAnsi="Arial" w:cs="Arial"/>
          <w:color w:val="00467E"/>
          <w:sz w:val="27"/>
          <w:szCs w:val="27"/>
          <w:lang w:val="en" w:eastAsia="en-GB"/>
        </w:rPr>
        <w:t xml:space="preserve"> the </w:t>
      </w:r>
      <w:r w:rsidR="00833750">
        <w:rPr>
          <w:rFonts w:ascii="Arial" w:eastAsia="Times New Roman" w:hAnsi="Arial" w:cs="Arial"/>
          <w:color w:val="00467E"/>
          <w:sz w:val="27"/>
          <w:szCs w:val="27"/>
          <w:lang w:val="en" w:eastAsia="en-GB"/>
        </w:rPr>
        <w:t xml:space="preserve">Arden Medical Centre </w:t>
      </w:r>
      <w:r w:rsidRPr="00C60F7F">
        <w:rPr>
          <w:rFonts w:ascii="Arial" w:eastAsia="Times New Roman" w:hAnsi="Arial" w:cs="Arial"/>
          <w:color w:val="00467E"/>
          <w:sz w:val="27"/>
          <w:szCs w:val="27"/>
          <w:lang w:val="en" w:eastAsia="en-GB"/>
        </w:rPr>
        <w:t>in the last financial year was £</w:t>
      </w:r>
      <w:r w:rsidR="00B12B3D">
        <w:rPr>
          <w:rFonts w:ascii="Arial" w:eastAsia="Times New Roman" w:hAnsi="Arial" w:cs="Arial"/>
          <w:color w:val="00467E"/>
          <w:sz w:val="27"/>
          <w:szCs w:val="27"/>
          <w:lang w:val="en" w:eastAsia="en-GB"/>
        </w:rPr>
        <w:t>79,252</w:t>
      </w:r>
      <w:r w:rsidRPr="00C60F7F">
        <w:rPr>
          <w:rFonts w:ascii="Arial" w:eastAsia="Times New Roman" w:hAnsi="Arial" w:cs="Arial"/>
          <w:color w:val="00467E"/>
          <w:sz w:val="27"/>
          <w:szCs w:val="27"/>
          <w:lang w:val="en" w:eastAsia="en-GB"/>
        </w:rPr>
        <w:t xml:space="preserve"> before tax and National Insurance.  </w:t>
      </w:r>
    </w:p>
    <w:p w14:paraId="138AEE41" w14:textId="77777777" w:rsidR="0089192F" w:rsidRPr="006A2634" w:rsidRDefault="00FC00EF" w:rsidP="00FC00EF">
      <w:pPr>
        <w:spacing w:before="185" w:after="185" w:line="312" w:lineRule="atLeast"/>
        <w:outlineLvl w:val="2"/>
        <w:rPr>
          <w:rFonts w:ascii="Arial" w:eastAsia="Times New Roman" w:hAnsi="Arial" w:cs="Arial"/>
          <w:color w:val="00467E"/>
          <w:sz w:val="27"/>
          <w:szCs w:val="27"/>
          <w:lang w:val="en" w:eastAsia="en-GB"/>
        </w:rPr>
      </w:pPr>
      <w:r w:rsidRPr="00C60F7F">
        <w:rPr>
          <w:rFonts w:ascii="Arial" w:eastAsia="Times New Roman" w:hAnsi="Arial" w:cs="Arial"/>
          <w:color w:val="00467E"/>
          <w:sz w:val="27"/>
          <w:szCs w:val="27"/>
          <w:lang w:val="en" w:eastAsia="en-GB"/>
        </w:rPr>
        <w:t xml:space="preserve">This is for </w:t>
      </w:r>
      <w:r w:rsidR="00833750">
        <w:rPr>
          <w:rFonts w:ascii="Arial" w:eastAsia="Times New Roman" w:hAnsi="Arial" w:cs="Arial"/>
          <w:color w:val="00467E"/>
          <w:sz w:val="27"/>
          <w:szCs w:val="27"/>
          <w:lang w:val="en" w:eastAsia="en-GB"/>
        </w:rPr>
        <w:t>4</w:t>
      </w:r>
      <w:r w:rsidR="00B75D88">
        <w:rPr>
          <w:rFonts w:ascii="Arial" w:eastAsia="Times New Roman" w:hAnsi="Arial" w:cs="Arial"/>
          <w:color w:val="00467E"/>
          <w:sz w:val="27"/>
          <w:szCs w:val="27"/>
          <w:lang w:val="en" w:eastAsia="en-GB"/>
        </w:rPr>
        <w:t xml:space="preserve"> part time GPs</w:t>
      </w:r>
      <w:r w:rsidR="00D935EB">
        <w:rPr>
          <w:rFonts w:ascii="Arial" w:eastAsia="Times New Roman" w:hAnsi="Arial" w:cs="Arial"/>
          <w:color w:val="00467E"/>
          <w:sz w:val="27"/>
          <w:szCs w:val="27"/>
          <w:lang w:val="en" w:eastAsia="en-GB"/>
        </w:rPr>
        <w:t xml:space="preserve"> </w:t>
      </w:r>
      <w:r w:rsidR="00833750">
        <w:rPr>
          <w:rFonts w:ascii="Arial" w:eastAsia="Times New Roman" w:hAnsi="Arial" w:cs="Arial"/>
          <w:color w:val="00467E"/>
          <w:sz w:val="27"/>
          <w:szCs w:val="27"/>
          <w:lang w:val="en" w:eastAsia="en-GB"/>
        </w:rPr>
        <w:t xml:space="preserve">and </w:t>
      </w:r>
      <w:r w:rsidR="00BB1B44">
        <w:rPr>
          <w:rFonts w:ascii="Arial" w:eastAsia="Times New Roman" w:hAnsi="Arial" w:cs="Arial"/>
          <w:color w:val="00467E"/>
          <w:sz w:val="27"/>
          <w:szCs w:val="27"/>
          <w:lang w:val="en" w:eastAsia="en-GB"/>
        </w:rPr>
        <w:t>1</w:t>
      </w:r>
      <w:r w:rsidR="00E914C4">
        <w:rPr>
          <w:rFonts w:ascii="Arial" w:eastAsia="Times New Roman" w:hAnsi="Arial" w:cs="Arial"/>
          <w:color w:val="00467E"/>
          <w:sz w:val="27"/>
          <w:szCs w:val="27"/>
          <w:lang w:val="en" w:eastAsia="en-GB"/>
        </w:rPr>
        <w:t xml:space="preserve"> </w:t>
      </w:r>
      <w:r w:rsidR="0052319E">
        <w:rPr>
          <w:rFonts w:ascii="Arial" w:eastAsia="Times New Roman" w:hAnsi="Arial" w:cs="Arial"/>
          <w:color w:val="00467E"/>
          <w:sz w:val="27"/>
          <w:szCs w:val="27"/>
          <w:lang w:val="en" w:eastAsia="en-GB"/>
        </w:rPr>
        <w:t>locum</w:t>
      </w:r>
      <w:r w:rsidR="00BB1B44">
        <w:rPr>
          <w:rFonts w:ascii="Arial" w:eastAsia="Times New Roman" w:hAnsi="Arial" w:cs="Arial"/>
          <w:color w:val="00467E"/>
          <w:sz w:val="27"/>
          <w:szCs w:val="27"/>
          <w:lang w:val="en" w:eastAsia="en-GB"/>
        </w:rPr>
        <w:t xml:space="preserve"> GP</w:t>
      </w:r>
      <w:r w:rsidR="0052319E">
        <w:rPr>
          <w:rFonts w:ascii="Arial" w:eastAsia="Times New Roman" w:hAnsi="Arial" w:cs="Arial"/>
          <w:color w:val="00467E"/>
          <w:sz w:val="27"/>
          <w:szCs w:val="27"/>
          <w:lang w:val="en" w:eastAsia="en-GB"/>
        </w:rPr>
        <w:t xml:space="preserve"> </w:t>
      </w:r>
      <w:r w:rsidR="00194849">
        <w:rPr>
          <w:rFonts w:ascii="Arial" w:eastAsia="Times New Roman" w:hAnsi="Arial" w:cs="Arial"/>
          <w:color w:val="00467E"/>
          <w:sz w:val="27"/>
          <w:szCs w:val="27"/>
          <w:lang w:val="en" w:eastAsia="en-GB"/>
        </w:rPr>
        <w:t>w</w:t>
      </w:r>
      <w:r w:rsidRPr="00C60F7F">
        <w:rPr>
          <w:rFonts w:ascii="Arial" w:eastAsia="Times New Roman" w:hAnsi="Arial" w:cs="Arial"/>
          <w:color w:val="00467E"/>
          <w:sz w:val="27"/>
          <w:szCs w:val="27"/>
          <w:lang w:val="en" w:eastAsia="en-GB"/>
        </w:rPr>
        <w:t>ho worked in the practice for more than six months.</w:t>
      </w:r>
      <w:r w:rsidRPr="006A2634">
        <w:rPr>
          <w:rFonts w:ascii="Arial" w:eastAsia="Times New Roman" w:hAnsi="Arial" w:cs="Arial"/>
          <w:color w:val="00467E"/>
          <w:sz w:val="27"/>
          <w:szCs w:val="27"/>
          <w:lang w:val="en" w:eastAsia="en-GB"/>
        </w:rPr>
        <w:t xml:space="preserve"> </w:t>
      </w:r>
    </w:p>
    <w:p w14:paraId="53E2FCAB" w14:textId="77777777" w:rsidR="00CD33FB" w:rsidRDefault="00CD33FB"/>
    <w:sectPr w:rsidR="00CD3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0EF"/>
    <w:rsid w:val="00043052"/>
    <w:rsid w:val="000E2792"/>
    <w:rsid w:val="001333DB"/>
    <w:rsid w:val="00194849"/>
    <w:rsid w:val="001A104C"/>
    <w:rsid w:val="00240197"/>
    <w:rsid w:val="00303A45"/>
    <w:rsid w:val="00373883"/>
    <w:rsid w:val="00413931"/>
    <w:rsid w:val="00464BB7"/>
    <w:rsid w:val="004B7B4E"/>
    <w:rsid w:val="0052319E"/>
    <w:rsid w:val="006F10C7"/>
    <w:rsid w:val="00747943"/>
    <w:rsid w:val="00833750"/>
    <w:rsid w:val="0089192F"/>
    <w:rsid w:val="00944ADB"/>
    <w:rsid w:val="00A948B1"/>
    <w:rsid w:val="00AF67C0"/>
    <w:rsid w:val="00B12B3D"/>
    <w:rsid w:val="00B14702"/>
    <w:rsid w:val="00B75D88"/>
    <w:rsid w:val="00BB1B44"/>
    <w:rsid w:val="00BC2C73"/>
    <w:rsid w:val="00BC49C6"/>
    <w:rsid w:val="00CA31B2"/>
    <w:rsid w:val="00CD33FB"/>
    <w:rsid w:val="00D63ABB"/>
    <w:rsid w:val="00D935EB"/>
    <w:rsid w:val="00E914C4"/>
    <w:rsid w:val="00EA758A"/>
    <w:rsid w:val="00EF747F"/>
    <w:rsid w:val="00F95FF0"/>
    <w:rsid w:val="00FC00EF"/>
    <w:rsid w:val="00FC2E75"/>
    <w:rsid w:val="00FC5D45"/>
    <w:rsid w:val="00FE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F171"/>
  <w15:docId w15:val="{80919407-267F-4EE8-A841-FE1112B1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Trudi Perry</dc:creator>
  <cp:lastModifiedBy>Gabi Ball</cp:lastModifiedBy>
  <cp:revision>2</cp:revision>
  <dcterms:created xsi:type="dcterms:W3CDTF">2025-03-13T11:37:00Z</dcterms:created>
  <dcterms:modified xsi:type="dcterms:W3CDTF">2025-03-13T11:37:00Z</dcterms:modified>
</cp:coreProperties>
</file>